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65137, Number Passed Filter: 64059</w:t>
      </w:r>
      <w:r>
        <w:br/>
      </w:r>
      <w:r>
        <w:rPr>
          <w:rStyle w:val="VerbatimChar"/>
        </w:rPr>
        <w:t xml:space="preserve">## I Codes: 7798 (11.97169%)</w:t>
      </w:r>
      <w:r>
        <w:br/>
      </w:r>
      <w:r>
        <w:rPr>
          <w:rStyle w:val="VerbatimChar"/>
        </w:rPr>
        <w:t xml:space="preserve">## Q Codes: 438 (0.672429%)</w:t>
      </w:r>
      <w:r>
        <w:br/>
      </w:r>
      <w:r>
        <w:rPr>
          <w:rStyle w:val="VerbatimChar"/>
        </w:rPr>
        <w:t xml:space="preserve">## U Codes: 2281 (3.50185%)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Total Suspended Solids, TSS</dc:title>
  <dc:creator/>
  <cp:keywords/>
  <dcterms:created xsi:type="dcterms:W3CDTF">2023-08-03T07:52:28Z</dcterms:created>
  <dcterms:modified xsi:type="dcterms:W3CDTF">2023-08-03T07:52:28Z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